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74" w:rsidRPr="00ED0574" w:rsidRDefault="00ED0574" w:rsidP="00ED0574">
      <w:pPr>
        <w:shd w:val="clear" w:color="auto" w:fill="FFFFFF"/>
        <w:spacing w:before="100" w:beforeAutospacing="1" w:after="100" w:afterAutospacing="1" w:line="260" w:lineRule="atLeast"/>
        <w:outlineLvl w:val="1"/>
        <w:rPr>
          <w:rFonts w:ascii="Arial" w:eastAsia="Times New Roman" w:hAnsi="Arial" w:cs="Arial"/>
          <w:b/>
          <w:bCs/>
          <w:color w:val="336666"/>
          <w:sz w:val="18"/>
          <w:szCs w:val="18"/>
          <w:lang w:val="en"/>
        </w:rPr>
      </w:pPr>
      <w:bookmarkStart w:id="0" w:name="taxbill"/>
      <w:bookmarkEnd w:id="0"/>
      <w:r w:rsidRPr="00ED0574">
        <w:rPr>
          <w:rFonts w:ascii="Arial" w:eastAsia="Times New Roman" w:hAnsi="Arial" w:cs="Arial"/>
          <w:b/>
          <w:bCs/>
          <w:color w:val="336666"/>
          <w:sz w:val="18"/>
          <w:szCs w:val="18"/>
          <w:lang w:val="en"/>
        </w:rPr>
        <w:t>If you receive a property tax bill and have a mortgage loan with JHFCU, please forward it to:</w:t>
      </w:r>
    </w:p>
    <w:p w:rsidR="00ED0574" w:rsidRPr="00ED0574" w:rsidRDefault="00ED0574" w:rsidP="00ED0574">
      <w:pPr>
        <w:shd w:val="clear" w:color="auto" w:fill="FFFFFF"/>
        <w:spacing w:after="180" w:line="260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ED0574">
        <w:rPr>
          <w:rFonts w:ascii="Arial" w:eastAsia="Times New Roman" w:hAnsi="Arial" w:cs="Arial"/>
          <w:sz w:val="20"/>
          <w:szCs w:val="20"/>
          <w:lang w:val="en"/>
        </w:rPr>
        <w:t>Accounting Department – Escrow Services</w:t>
      </w:r>
      <w:r w:rsidRPr="00ED0574">
        <w:rPr>
          <w:rFonts w:ascii="Arial" w:eastAsia="Times New Roman" w:hAnsi="Arial" w:cs="Arial"/>
          <w:sz w:val="20"/>
          <w:szCs w:val="20"/>
          <w:lang w:val="en"/>
        </w:rPr>
        <w:br/>
        <w:t>Johns Hopkins Federal Credit Union</w:t>
      </w:r>
      <w:r w:rsidRPr="00ED0574">
        <w:rPr>
          <w:rFonts w:ascii="Arial" w:eastAsia="Times New Roman" w:hAnsi="Arial" w:cs="Arial"/>
          <w:sz w:val="20"/>
          <w:szCs w:val="20"/>
          <w:lang w:val="en"/>
        </w:rPr>
        <w:br/>
        <w:t>2027 E Monument St</w:t>
      </w:r>
      <w:r w:rsidRPr="00ED0574">
        <w:rPr>
          <w:rFonts w:ascii="Arial" w:eastAsia="Times New Roman" w:hAnsi="Arial" w:cs="Arial"/>
          <w:sz w:val="20"/>
          <w:szCs w:val="20"/>
          <w:lang w:val="en"/>
        </w:rPr>
        <w:br/>
        <w:t>Baltimore, MD 21205</w:t>
      </w:r>
      <w:r w:rsidRPr="00ED0574">
        <w:rPr>
          <w:rFonts w:ascii="Arial" w:eastAsia="Times New Roman" w:hAnsi="Arial" w:cs="Arial"/>
          <w:sz w:val="20"/>
          <w:szCs w:val="20"/>
          <w:lang w:val="en"/>
        </w:rPr>
        <w:br/>
        <w:t xml:space="preserve">Fax to: 410-467-0298 </w:t>
      </w:r>
      <w:r w:rsidRPr="00ED0574">
        <w:rPr>
          <w:rFonts w:ascii="Arial" w:eastAsia="Times New Roman" w:hAnsi="Arial" w:cs="Arial"/>
          <w:sz w:val="20"/>
          <w:szCs w:val="20"/>
          <w:lang w:val="en"/>
        </w:rPr>
        <w:br/>
        <w:t xml:space="preserve">Email scanned copies to: </w:t>
      </w:r>
      <w:hyperlink r:id="rId4" w:history="1">
        <w:r w:rsidRPr="00ED0574">
          <w:rPr>
            <w:rFonts w:ascii="Arial" w:eastAsia="Times New Roman" w:hAnsi="Arial" w:cs="Arial"/>
            <w:color w:val="003366"/>
            <w:sz w:val="20"/>
            <w:szCs w:val="20"/>
            <w:u w:val="single"/>
            <w:lang w:val="en"/>
          </w:rPr>
          <w:t>AHD@jhfcu.org</w:t>
        </w:r>
      </w:hyperlink>
      <w:r w:rsidRPr="00ED0574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tbl>
      <w:tblPr>
        <w:tblW w:w="89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64"/>
        <w:gridCol w:w="4464"/>
      </w:tblGrid>
      <w:tr w:rsidR="00ED0574" w:rsidRPr="00ED0574" w:rsidTr="00ED0574">
        <w:trPr>
          <w:trHeight w:val="624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0574" w:rsidRPr="00ED0574" w:rsidRDefault="00ED0574" w:rsidP="00ED0574">
            <w:pPr>
              <w:spacing w:before="100" w:beforeAutospacing="1" w:after="100" w:afterAutospacing="1" w:line="312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36666"/>
                <w:kern w:val="36"/>
                <w:sz w:val="27"/>
                <w:szCs w:val="27"/>
              </w:rPr>
            </w:pPr>
            <w:r w:rsidRPr="00ED0574">
              <w:rPr>
                <w:rFonts w:ascii="Arial" w:eastAsia="Times New Roman" w:hAnsi="Arial" w:cs="Arial"/>
                <w:b/>
                <w:bCs/>
                <w:color w:val="336666"/>
                <w:kern w:val="36"/>
                <w:sz w:val="27"/>
                <w:szCs w:val="27"/>
              </w:rPr>
              <w:t>Tax Bill Guide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 Necessary to send  regular</w:t>
            </w: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ED05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semi-annual tax bill for:</w:t>
            </w:r>
            <w:r w:rsidRPr="00ED057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(billing info is available on the county websites) 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 PLEASE send copy of tax bill for</w:t>
            </w:r>
            <w:r w:rsidRPr="00ED05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Pr="00ED0574">
              <w:rPr>
                <w:rFonts w:ascii="Arial" w:eastAsia="Times New Roman" w:hAnsi="Arial" w:cs="Arial"/>
                <w:sz w:val="20"/>
                <w:szCs w:val="20"/>
              </w:rPr>
              <w:br/>
              <w:t>(no online billing info available)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Anne Arundel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 xml:space="preserve">All other Maryland counties 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 xml:space="preserve">Baltimore City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 xml:space="preserve">Baltimore County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Properties outside of Maryland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Cecil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Special Assessments such as: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    Baltimore City Special Benefit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Harford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    Columbia Association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    Town of Bel Air Tax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Montgomery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    Ocean City Tax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Prince Georges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Wicomico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Worcester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D0574" w:rsidRPr="00ED0574" w:rsidTr="00ED057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574" w:rsidRPr="00ED0574" w:rsidRDefault="00ED0574" w:rsidP="00ED0574">
            <w:pPr>
              <w:spacing w:after="18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D0574">
              <w:rPr>
                <w:rFonts w:ascii="Arial" w:eastAsia="Times New Roman" w:hAnsi="Arial" w:cs="Arial"/>
                <w:sz w:val="20"/>
                <w:szCs w:val="20"/>
              </w:rPr>
              <w:t>* We research property tax information for listed counties in July and December.</w:t>
            </w:r>
            <w:r w:rsidRPr="00ED057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 If you receive a revised or interim tax bill you will need to notify us of the update. </w:t>
            </w:r>
          </w:p>
        </w:tc>
      </w:tr>
    </w:tbl>
    <w:p w:rsidR="00ED0574" w:rsidRPr="00ED0574" w:rsidRDefault="00ED0574" w:rsidP="00ED0574">
      <w:pPr>
        <w:shd w:val="clear" w:color="auto" w:fill="FFFFFF"/>
        <w:spacing w:after="180" w:line="260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ED0574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ED0574" w:rsidRPr="00ED0574" w:rsidRDefault="00ED0574" w:rsidP="00ED0574">
      <w:pPr>
        <w:shd w:val="clear" w:color="auto" w:fill="FFFFFF"/>
        <w:spacing w:after="180" w:line="260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ED0574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0F53D0" w:rsidRDefault="000F53D0">
      <w:bookmarkStart w:id="1" w:name="_GoBack"/>
      <w:bookmarkEnd w:id="1"/>
    </w:p>
    <w:sectPr w:rsidR="000F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74"/>
    <w:rsid w:val="000F53D0"/>
    <w:rsid w:val="00E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B238C-5E68-4888-AB00-A99259D9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88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316">
          <w:marLeft w:val="375"/>
          <w:marRight w:val="3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0381">
                  <w:marLeft w:val="253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D@jhf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Lynn</dc:creator>
  <cp:keywords/>
  <dc:description/>
  <cp:lastModifiedBy>Gregory, Lynn</cp:lastModifiedBy>
  <cp:revision>1</cp:revision>
  <dcterms:created xsi:type="dcterms:W3CDTF">2016-11-17T19:48:00Z</dcterms:created>
  <dcterms:modified xsi:type="dcterms:W3CDTF">2016-11-17T19:49:00Z</dcterms:modified>
</cp:coreProperties>
</file>